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285"/>
        <w:ind w:left="0" w:right="0" w:hanging="0"/>
        <w:rPr/>
      </w:pPr>
      <w:r>
        <w:rPr/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</w:rPr>
        <w:t>Zrak kočky</w:t>
      </w:r>
    </w:p>
    <w:p>
      <w:pPr>
        <w:pStyle w:val="Normal"/>
        <w:spacing w:lineRule="atLeast" w:line="285"/>
        <w:ind w:left="0" w:right="0" w:hanging="0"/>
        <w:rPr/>
      </w:pPr>
      <w:r>
        <w:rPr/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Oko kočky má podobnou stavbu jako oko lidské, nicméně jsou zde některé výrazné rozdíly.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1,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Kočka má omezený pohyb očí (její zorné pole je omezeno na 205 stupňů oproti 220 stupňů u člověka)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 její rohovka je více vyklenutá, což zvyšuje kvalitu vidění. 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Zároveň jí určitou výhodu přináší větší pohyblivost hlavy. 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2,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Speciální buňky nacházející se na cévnaté vrstvě za sítnicí (tzv. tapetum lucidum) jí umožňují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celkem dobré vidění i za šera, kdy už lidské oko nemá dost světla (za úplné tmy ovšem nevidí nic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ani ona). Schopnost této vrstvy odrážet světlo způsobuje charakteristický zlatozelený svit, který </w:t>
      </w:r>
    </w:p>
    <w:p>
      <w:pPr>
        <w:pStyle w:val="Normal"/>
        <w:spacing w:lineRule="atLeast" w:line="285"/>
        <w:ind w:left="0" w:right="0" w:hanging="0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lze v očích kočky za šera pozorovat.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Přes den štěrbinovité zornice se s přibývající tmou zakulacují.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3,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Další důležitou modifikací je schopnost kočky měnit v závislosti na intenzitě dopadajícího světla plochu       zornice (od téměř celé plochy duhovky za minimálního světla až po úzkou štěrbinu při silném světle).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Svislá štěrbina umožňuje, na rozdíl od kruhové zornice, vyšší rozlišení ve vodorovném směru.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4, </w:t>
      </w:r>
    </w:p>
    <w:p>
      <w:pPr>
        <w:pStyle w:val="Normal"/>
        <w:spacing w:lineRule="atLeast" w:line="285"/>
        <w:ind w:left="0" w:right="0" w:hanging="0"/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Na rozdíl od člověka má kočka tzv. třetí víčko, které zvlhčuje oko, takže kočka nemusí na rozdíl od 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člověka neustále mrkat.</w:t>
      </w:r>
      <w:r>
        <w:rPr>
          <w:sz w:val="20"/>
          <w:szCs w:val="20"/>
        </w:rPr>
        <w:t xml:space="preserve"> </w:t>
      </w:r>
    </w:p>
    <w:p>
      <w:pPr>
        <w:pStyle w:val="Normal"/>
        <w:spacing w:lineRule="atLeast" w:line="285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5"/>
        <w:ind w:left="0" w:right="0" w:hanging="0"/>
        <w:rPr/>
      </w:pPr>
      <w:r>
        <w:rPr/>
      </w:r>
    </w:p>
    <w:p>
      <w:pPr>
        <w:pStyle w:val="Normal"/>
        <w:spacing w:lineRule="atLeast" w:line="285"/>
        <w:ind w:left="0" w:right="0" w:hanging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Optika</w:t>
      </w:r>
    </w:p>
    <w:p>
      <w:pPr>
        <w:pStyle w:val="Normal"/>
        <w:spacing w:lineRule="atLeast" w:line="285"/>
        <w:ind w:left="0" w:right="0" w:hanging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285"/>
        <w:ind w:left="0" w:right="0" w:hanging="0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Fascinující není jen stavba kočičího oka, ale i jeho optika. Široce rozšířené zelené a mírně šikmé</w:t>
      </w:r>
    </w:p>
    <w:p>
      <w:pPr>
        <w:pStyle w:val="Normal"/>
        <w:spacing w:lineRule="atLeast" w:line="285"/>
        <w:ind w:left="0" w:right="0" w:hanging="0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k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očičí oči jsou i u žen považovány za symbol krásy, okouzlující a tajemné zároveň. Možná, že </w:t>
      </w:r>
    </w:p>
    <w:p>
      <w:pPr>
        <w:pStyle w:val="Normal"/>
        <w:spacing w:lineRule="atLeast" w:line="285"/>
        <w:ind w:left="0" w:right="0" w:hanging="0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ž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eny odkoukaly u koček i výrazné oční linky, které se u mnohých plemen vyskytují. Po narození </w:t>
      </w:r>
    </w:p>
    <w:p>
      <w:pPr>
        <w:pStyle w:val="Normal"/>
        <w:spacing w:lineRule="atLeast" w:line="285"/>
        <w:ind w:left="0" w:right="0" w:hanging="0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m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ají ostatně všechny kočky modré oči. Jejich pozdější barva se vyvíjí teprve v průběhu prvních</w:t>
      </w:r>
    </w:p>
    <w:p>
      <w:pPr>
        <w:pStyle w:val="Normal"/>
        <w:spacing w:lineRule="atLeast" w:line="285"/>
        <w:ind w:left="0" w:right="0" w:hanging="0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t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ří měsíců. Mají-li dospělé bílé kočky modré oči, je třeba počítat s tím, že jsou hluché. </w:t>
      </w:r>
    </w:p>
    <w:p>
      <w:pPr>
        <w:pStyle w:val="Normal"/>
        <w:spacing w:lineRule="atLeast" w:line="285"/>
        <w:ind w:left="0" w:right="0" w:hanging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tLeast" w:line="285"/>
        <w:ind w:left="0" w:right="0" w:hanging="0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tLeast" w:line="285"/>
        <w:ind w:left="0" w:right="0" w:hanging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tLeast" w:line="315"/>
        <w:ind w:left="0" w:right="0" w:hanging="0"/>
        <w:rPr/>
      </w:pPr>
      <w:r>
        <w:rPr/>
      </w:r>
    </w:p>
    <w:p>
      <w:pPr>
        <w:pStyle w:val="Normal"/>
        <w:spacing w:lineRule="atLeast" w:line="315"/>
        <w:ind w:left="0" w:right="0" w:hanging="0"/>
        <w:rPr/>
      </w:pPr>
      <w:r>
        <w:rPr/>
      </w:r>
    </w:p>
    <w:p>
      <w:pPr>
        <w:pStyle w:val="Normal"/>
        <w:spacing w:lineRule="atLeast" w:line="315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roman"/>
    <w:pitch w:val="variable"/>
  </w:font>
  <w:font w:name="Arial">
    <w:altName w:val="Tahoma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2014-02-19T11:30:13Z</dcterms:created>
  <dc:language>cs-CZ</dc:language>
  <cp:revision>0</cp:revision>
</cp:coreProperties>
</file>